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Playfair Display" w:cs="Playfair Display" w:eastAsia="Playfair Display" w:hAnsi="Playfair Display"/>
          <w:b w:val="1"/>
          <w:sz w:val="66"/>
          <w:szCs w:val="66"/>
          <w:u w:val="single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sz w:val="66"/>
          <w:szCs w:val="66"/>
          <w:u w:val="single"/>
          <w:vertAlign w:val="superscript"/>
          <w:rtl w:val="0"/>
        </w:rPr>
        <w:t xml:space="preserve">Colebrook Center Volunteer  Fire  Department, Inc.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Notice of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rFonts w:ascii="Playfair Display" w:cs="Playfair Display" w:eastAsia="Playfair Display" w:hAnsi="Playfair Display"/>
          <w:sz w:val="48"/>
          <w:szCs w:val="48"/>
          <w:vertAlign w:val="superscript"/>
          <w:rtl w:val="0"/>
        </w:rPr>
        <w:t xml:space="preserve">November 4, 2024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 at 7:</w:t>
      </w:r>
      <w:r w:rsidDel="00000000" w:rsidR="00000000" w:rsidRPr="00000000">
        <w:rPr>
          <w:rFonts w:ascii="Playfair Display" w:cs="Playfair Display" w:eastAsia="Playfair Display" w:hAnsi="Playfair Display"/>
          <w:sz w:val="48"/>
          <w:szCs w:val="48"/>
          <w:vertAlign w:val="superscript"/>
          <w:rtl w:val="0"/>
        </w:rPr>
        <w:t xml:space="preserve">00</w:t>
      </w: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 PM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Colebrook Center Fire House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31 Bunnell St.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superscript"/>
          <w:rtl w:val="0"/>
        </w:rPr>
        <w:t xml:space="preserve">Colebrook, CT.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48"/>
          <w:szCs w:val="48"/>
          <w:u w:val="single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56"/>
          <w:szCs w:val="56"/>
          <w:u w:val="single"/>
          <w:shd w:fill="auto" w:val="clear"/>
          <w:vertAlign w:val="superscript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Reading and approving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Report of the treasurer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Communications, correspondence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Reports of the committees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Admission of applications for new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For the good of the Company/Department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36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shd w:fill="auto" w:val="clear"/>
          <w:vertAlign w:val="superscript"/>
        </w:rPr>
      </w:pPr>
      <w:r w:rsidDel="00000000" w:rsidR="00000000" w:rsidRPr="00000000"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superscript"/>
          <w:rtl w:val="0"/>
        </w:rPr>
        <w:t xml:space="preserve"> Adjournment/Pledge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layfair Display" w:cs="Playfair Display" w:eastAsia="Playfair Display" w:hAnsi="Playfair Display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Hannah McCaw, </w:t>
      </w:r>
    </w:p>
    <w:p w:rsidR="00000000" w:rsidDel="00000000" w:rsidP="00000000" w:rsidRDefault="00000000" w:rsidRPr="00000000" w14:paraId="00000015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Secretary Colebrook VFD </w:t>
      </w:r>
    </w:p>
    <w:p w:rsidR="00000000" w:rsidDel="00000000" w:rsidP="00000000" w:rsidRDefault="00000000" w:rsidRPr="00000000" w14:paraId="00000016">
      <w:pPr>
        <w:tabs>
          <w:tab w:val="left" w:leader="none" w:pos="270"/>
        </w:tabs>
        <w:rPr>
          <w:rFonts w:ascii="Playfair Display" w:cs="Playfair Display" w:eastAsia="Playfair Display" w:hAnsi="Playfair Display"/>
          <w:sz w:val="20"/>
          <w:szCs w:val="20"/>
        </w:rPr>
      </w:pPr>
      <w:r w:rsidDel="00000000" w:rsidR="00000000" w:rsidRPr="00000000">
        <w:rPr>
          <w:rFonts w:ascii="Playfair Display" w:cs="Playfair Display" w:eastAsia="Playfair Display" w:hAnsi="Playfair Display"/>
          <w:sz w:val="20"/>
          <w:szCs w:val="20"/>
          <w:rtl w:val="0"/>
        </w:rPr>
        <w:t xml:space="preserve">860-379-8989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56" w:hanging="360.00000000000034"/>
      </w:pPr>
      <w:rPr/>
    </w:lvl>
    <w:lvl w:ilvl="1">
      <w:start w:val="1"/>
      <w:numFmt w:val="lowerLetter"/>
      <w:lvlText w:val="%2."/>
      <w:lvlJc w:val="left"/>
      <w:pPr>
        <w:ind w:left="1476" w:hanging="360"/>
      </w:pPr>
      <w:rPr/>
    </w:lvl>
    <w:lvl w:ilvl="2">
      <w:start w:val="1"/>
      <w:numFmt w:val="lowerRoman"/>
      <w:lvlText w:val="%3."/>
      <w:lvlJc w:val="right"/>
      <w:pPr>
        <w:ind w:left="2196" w:hanging="180"/>
      </w:pPr>
      <w:rPr/>
    </w:lvl>
    <w:lvl w:ilvl="3">
      <w:start w:val="1"/>
      <w:numFmt w:val="decimal"/>
      <w:lvlText w:val="%4."/>
      <w:lvlJc w:val="left"/>
      <w:pPr>
        <w:ind w:left="2916" w:hanging="360"/>
      </w:pPr>
      <w:rPr/>
    </w:lvl>
    <w:lvl w:ilvl="4">
      <w:start w:val="1"/>
      <w:numFmt w:val="lowerLetter"/>
      <w:lvlText w:val="%5."/>
      <w:lvlJc w:val="left"/>
      <w:pPr>
        <w:ind w:left="3636" w:hanging="360"/>
      </w:pPr>
      <w:rPr/>
    </w:lvl>
    <w:lvl w:ilvl="5">
      <w:start w:val="1"/>
      <w:numFmt w:val="lowerRoman"/>
      <w:lvlText w:val="%6."/>
      <w:lvlJc w:val="right"/>
      <w:pPr>
        <w:ind w:left="4356" w:hanging="180"/>
      </w:pPr>
      <w:rPr/>
    </w:lvl>
    <w:lvl w:ilvl="6">
      <w:start w:val="1"/>
      <w:numFmt w:val="decimal"/>
      <w:lvlText w:val="%7."/>
      <w:lvlJc w:val="left"/>
      <w:pPr>
        <w:ind w:left="5076" w:hanging="360"/>
      </w:pPr>
      <w:rPr/>
    </w:lvl>
    <w:lvl w:ilvl="7">
      <w:start w:val="1"/>
      <w:numFmt w:val="lowerLetter"/>
      <w:lvlText w:val="%8."/>
      <w:lvlJc w:val="left"/>
      <w:pPr>
        <w:ind w:left="5796" w:hanging="360"/>
      </w:pPr>
      <w:rPr/>
    </w:lvl>
    <w:lvl w:ilvl="8">
      <w:start w:val="1"/>
      <w:numFmt w:val="lowerRoman"/>
      <w:lvlText w:val="%9."/>
      <w:lvlJc w:val="right"/>
      <w:pPr>
        <w:ind w:left="651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C57D4C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KHl0A1hIGMwMq3NPJMMru+IfIg==">CgMxLjAyCGguZ2pkZ3hzOAByITFISUtOaU11dzRjUGJGbjVTT0g4aUFxQjJtVmdOMDU5Qg==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2024-01-08T19:24:00Z</dcterms:created>
  <dc:creator>Winn Building</dc:creator>
</cp:coreProperties>
</file>